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E38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41AA73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37D583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15C9C2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DC151E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F426EA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5AAD47A" w14:textId="77777777" w:rsidR="00E24B64" w:rsidRPr="00FB1D2A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B36682" w14:textId="77777777" w:rsidR="007D29E8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BDA9982" w14:textId="77777777" w:rsidR="004458A5" w:rsidRDefault="004458A5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66E949D" w14:textId="77777777" w:rsidR="004458A5" w:rsidRPr="00FB1D2A" w:rsidRDefault="004458A5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6706B16" w14:textId="77777777" w:rsidR="003B4671" w:rsidRPr="00FB1D2A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53"/>
        <w:gridCol w:w="1399"/>
        <w:gridCol w:w="1433"/>
        <w:gridCol w:w="1433"/>
        <w:gridCol w:w="1399"/>
      </w:tblGrid>
      <w:tr w:rsidR="004458A5" w:rsidRPr="00B239A9" w14:paraId="6AF4DD90" w14:textId="77777777" w:rsidTr="00051B86">
        <w:trPr>
          <w:trHeight w:val="854"/>
        </w:trPr>
        <w:tc>
          <w:tcPr>
            <w:tcW w:w="5000" w:type="pct"/>
            <w:gridSpan w:val="6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0C5116F2" w14:textId="77777777" w:rsidR="00051B86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Gestión operativa</w:t>
            </w:r>
          </w:p>
          <w:p w14:paraId="7905035C" w14:textId="77777777" w:rsidR="00051B86" w:rsidRPr="009E70A9" w:rsidRDefault="00051B86" w:rsidP="009E70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Al mes de </w:t>
            </w:r>
            <w:r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octubre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 2020 – 2024</w:t>
            </w:r>
          </w:p>
          <w:p w14:paraId="616B42F7" w14:textId="28DB9E35" w:rsidR="004458A5" w:rsidRPr="009E70A9" w:rsidRDefault="00051B86" w:rsidP="009E70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(monto en miles de US$)</w:t>
            </w:r>
          </w:p>
        </w:tc>
      </w:tr>
      <w:tr w:rsidR="004458A5" w:rsidRPr="00B239A9" w14:paraId="36816B1A" w14:textId="77777777" w:rsidTr="009D5395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E204816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Recursos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77A7099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5F3E7A1E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ADFB73F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385F0BB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4713815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2024</w:t>
            </w:r>
          </w:p>
        </w:tc>
      </w:tr>
      <w:tr w:rsidR="00593D02" w:rsidRPr="00B239A9" w14:paraId="5A36F00A" w14:textId="77777777" w:rsidTr="00593D02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F68676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Recaudación de cuotas</w:t>
            </w:r>
          </w:p>
        </w:tc>
        <w:tc>
          <w:tcPr>
            <w:tcW w:w="83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911152" w14:textId="754BE39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$127,331.9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522FF5" w14:textId="156CF1C6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$163,256.3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06BA8B" w14:textId="54C60FCB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$170,480.9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2F601A" w14:textId="6379B873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$175,866.1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6BE14" w14:textId="2F81EB11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$179,120.6</w:t>
            </w:r>
          </w:p>
        </w:tc>
      </w:tr>
      <w:tr w:rsidR="00593D02" w:rsidRPr="00B239A9" w14:paraId="53A0783E" w14:textId="77777777" w:rsidTr="00593D02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A38342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Ingresos de cotizaciones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EF235E" w14:textId="4305564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$2.4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C7CF5" w14:textId="7EDFEBB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$16.0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C27223" w14:textId="3D2F7EAF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$10.2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A165DC" w14:textId="5E966A0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$21.7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CD64CB" w14:textId="6739B72A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$12.1</w:t>
            </w:r>
          </w:p>
        </w:tc>
      </w:tr>
      <w:tr w:rsidR="00593D02" w:rsidRPr="00B239A9" w14:paraId="1C4279EF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E31BAB7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créditos otorgados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4D4D04D" w14:textId="7F63B1E6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4,301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348014C" w14:textId="33C326B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6,987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C66ACF6" w14:textId="7A0DF691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7,437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05FF81" w14:textId="4B8C267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7,775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327E329" w14:textId="160D481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5,997</w:t>
            </w:r>
          </w:p>
        </w:tc>
      </w:tr>
      <w:tr w:rsidR="00593D02" w:rsidRPr="00B239A9" w14:paraId="1326AD99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D4C77BA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999F35C" w14:textId="2D5707F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$85,945.9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219F3A0" w14:textId="65E94ED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$147,746.2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A42DD9" w14:textId="4036CBDE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$168,396.8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D7FA6CF" w14:textId="29833BB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$170,453.6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2F5041" w14:textId="5C25206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$154,648.9</w:t>
            </w:r>
          </w:p>
        </w:tc>
      </w:tr>
      <w:tr w:rsidR="00593D02" w:rsidRPr="00B239A9" w14:paraId="27B003DC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DE9435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Vivienda nueva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EE895FC" w14:textId="4E2F1EA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778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BCED17E" w14:textId="14DCB7FA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1,821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847ACCE" w14:textId="4C2DAF32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0BD5989" w14:textId="12DA084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2,030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B20E2F8" w14:textId="41D751B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1,851</w:t>
            </w:r>
          </w:p>
        </w:tc>
      </w:tr>
      <w:tr w:rsidR="00593D02" w:rsidRPr="00B239A9" w14:paraId="29D61184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690D881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CE8E94" w14:textId="28B00C4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$30,877.6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4082B5" w14:textId="3BA1C4B9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$62,035.9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DE32368" w14:textId="78D3BA5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$72,590.7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D23BD4" w14:textId="5EB883B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$69,652.2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4DEEFC" w14:textId="6ADF4F69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$71,786.9</w:t>
            </w:r>
          </w:p>
        </w:tc>
      </w:tr>
      <w:tr w:rsidR="00593D02" w:rsidRPr="00B239A9" w14:paraId="10736E74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46AB1DF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Vivienda usada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C368556" w14:textId="6D79D95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2,231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A61F77" w14:textId="1DDB0AC9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3,622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A11EF4C" w14:textId="72EEF58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3,826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161300" w14:textId="591686DF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2,769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2E3990E" w14:textId="6ADBD6E3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2,356</w:t>
            </w:r>
          </w:p>
        </w:tc>
      </w:tr>
      <w:tr w:rsidR="00593D02" w:rsidRPr="00B239A9" w14:paraId="150ACCFF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7610CBE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329C22" w14:textId="4E72851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$39,580.7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D9C864A" w14:textId="3233D71E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$66,365.0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8D898BA" w14:textId="18ECF9C3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$74,528.2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867FB39" w14:textId="026DAD81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$56,967.6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81DA9E0" w14:textId="28641392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$54,738.9</w:t>
            </w:r>
          </w:p>
        </w:tc>
      </w:tr>
      <w:tr w:rsidR="00593D02" w:rsidRPr="00B239A9" w14:paraId="38F22F3A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670536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Viviendas del FSV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D3FD9C2" w14:textId="5FB7F7D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91CBF4" w14:textId="44C67F8A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1,171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4A3FBB" w14:textId="3B4C380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1,109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C7BDEF3" w14:textId="3588DB3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2,533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724C6F9" w14:textId="2B9399A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1,333</w:t>
            </w:r>
          </w:p>
        </w:tc>
      </w:tr>
      <w:tr w:rsidR="00593D02" w:rsidRPr="00B239A9" w14:paraId="4608521C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E0A85B5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4B84F17" w14:textId="0C4EA51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$11,966.6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BEF322" w14:textId="20372CD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$14,079.5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18227A8" w14:textId="1FDF635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$14,536.0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9383CBC" w14:textId="0615868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$36,076.8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D7ED6EF" w14:textId="053B5B8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$19,960.4</w:t>
            </w:r>
          </w:p>
        </w:tc>
      </w:tr>
      <w:tr w:rsidR="00593D02" w:rsidRPr="00B239A9" w14:paraId="7E7EE77E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842DA5B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Otras líneas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7BFBB43" w14:textId="4FB0275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267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7FC9E4" w14:textId="5980332F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373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E70ED6B" w14:textId="603FC2C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389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51078D" w14:textId="27B307A2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443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89B725A" w14:textId="095C2B4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457</w:t>
            </w:r>
          </w:p>
        </w:tc>
      </w:tr>
      <w:tr w:rsidR="00593D02" w:rsidRPr="00B239A9" w14:paraId="489282B8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583D644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BFD489" w14:textId="6880AE3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$3,521.0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349397B" w14:textId="7E7FDB8E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$5,265.7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B2ECF83" w14:textId="2674D50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$6,741.9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DBDEC2" w14:textId="3249DB7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$7,757.0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6FD9039" w14:textId="66E177F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$8,162.7</w:t>
            </w:r>
          </w:p>
        </w:tc>
      </w:tr>
    </w:tbl>
    <w:p w14:paraId="14667FB6" w14:textId="423FDB61" w:rsidR="004D64D2" w:rsidRPr="00E774C5" w:rsidRDefault="00B1628D" w:rsidP="00E774C5">
      <w:pPr>
        <w:spacing w:after="0" w:line="240" w:lineRule="auto"/>
        <w:ind w:left="142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</w:t>
      </w:r>
      <w:r w:rsidR="0022427E" w:rsidRPr="00E774C5">
        <w:rPr>
          <w:rFonts w:ascii="Bembo Std" w:eastAsia="Times New Roman" w:hAnsi="Bembo Std" w:cs="Calibri Light"/>
          <w:sz w:val="14"/>
          <w:szCs w:val="14"/>
        </w:rPr>
        <w:t>:</w:t>
      </w:r>
      <w:r w:rsidR="00884F6F" w:rsidRPr="00E774C5">
        <w:rPr>
          <w:rFonts w:ascii="Bembo Std" w:eastAsia="Times New Roman" w:hAnsi="Bembo Std" w:cs="Calibri Light"/>
          <w:sz w:val="14"/>
          <w:szCs w:val="14"/>
        </w:rPr>
        <w:t xml:space="preserve"> </w:t>
      </w:r>
      <w:r w:rsidR="0022427E" w:rsidRPr="00E774C5">
        <w:rPr>
          <w:rFonts w:ascii="Bembo Std" w:eastAsia="Times New Roman" w:hAnsi="Bembo Std" w:cs="Calibri Light"/>
          <w:sz w:val="14"/>
          <w:szCs w:val="14"/>
        </w:rPr>
        <w:t>Monitor de Operaciones, Gerencia de Planificación, FSV.</w:t>
      </w:r>
    </w:p>
    <w:p w14:paraId="52CFF9F4" w14:textId="77777777" w:rsidR="00120D82" w:rsidRDefault="00120D82">
      <w:pPr>
        <w:rPr>
          <w:rFonts w:ascii="Museo Sans 100" w:eastAsia="Times New Roman" w:hAnsi="Museo Sans 100" w:cs="Calibri Light"/>
          <w:sz w:val="16"/>
          <w:szCs w:val="20"/>
        </w:rPr>
      </w:pPr>
    </w:p>
    <w:p w14:paraId="00BFCBC3" w14:textId="59D867F2" w:rsidR="00EF315A" w:rsidRPr="00E774C5" w:rsidRDefault="00EF315A" w:rsidP="00D66445">
      <w:pPr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</w:p>
    <w:sectPr w:rsidR="00EF315A" w:rsidRPr="00E774C5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1412"/>
    <w:rsid w:val="00051B86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17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3FC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729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5E9D"/>
    <w:rsid w:val="00167D64"/>
    <w:rsid w:val="00167F0C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87C92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00EC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0FAC"/>
    <w:rsid w:val="0027299D"/>
    <w:rsid w:val="002732C4"/>
    <w:rsid w:val="002739F7"/>
    <w:rsid w:val="002741DA"/>
    <w:rsid w:val="002747BC"/>
    <w:rsid w:val="002771A9"/>
    <w:rsid w:val="002806D3"/>
    <w:rsid w:val="0028073C"/>
    <w:rsid w:val="00280B9E"/>
    <w:rsid w:val="00282184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82C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00F3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423D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35C9"/>
    <w:rsid w:val="00426486"/>
    <w:rsid w:val="00427877"/>
    <w:rsid w:val="0043147C"/>
    <w:rsid w:val="00431F2B"/>
    <w:rsid w:val="0043438A"/>
    <w:rsid w:val="004347C7"/>
    <w:rsid w:val="00434D27"/>
    <w:rsid w:val="0043602B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4E1E"/>
    <w:rsid w:val="004B5C2C"/>
    <w:rsid w:val="004B5F60"/>
    <w:rsid w:val="004B70BB"/>
    <w:rsid w:val="004B76D2"/>
    <w:rsid w:val="004C47F1"/>
    <w:rsid w:val="004C5A65"/>
    <w:rsid w:val="004C5B87"/>
    <w:rsid w:val="004C6968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4A9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3D02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1DC7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1AD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B7C4C"/>
    <w:rsid w:val="007C0317"/>
    <w:rsid w:val="007C180F"/>
    <w:rsid w:val="007C3D0B"/>
    <w:rsid w:val="007D29E8"/>
    <w:rsid w:val="007D4C33"/>
    <w:rsid w:val="007D5F8D"/>
    <w:rsid w:val="007D78FA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7BF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27A"/>
    <w:rsid w:val="009206FC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215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D5395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E70A9"/>
    <w:rsid w:val="009F0D57"/>
    <w:rsid w:val="009F1063"/>
    <w:rsid w:val="009F2B27"/>
    <w:rsid w:val="009F3635"/>
    <w:rsid w:val="009F4242"/>
    <w:rsid w:val="009F4479"/>
    <w:rsid w:val="009F485F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04FAC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15F9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0EF6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39A9"/>
    <w:rsid w:val="00B2625B"/>
    <w:rsid w:val="00B274CF"/>
    <w:rsid w:val="00B300F6"/>
    <w:rsid w:val="00B326A0"/>
    <w:rsid w:val="00B32EF8"/>
    <w:rsid w:val="00B33105"/>
    <w:rsid w:val="00B3669F"/>
    <w:rsid w:val="00B37AD2"/>
    <w:rsid w:val="00B40068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09DF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0E62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78F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139C5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5FD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1AAC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2EBC"/>
    <w:rsid w:val="00CD623D"/>
    <w:rsid w:val="00CD6BFD"/>
    <w:rsid w:val="00CD6DAA"/>
    <w:rsid w:val="00CE3B7E"/>
    <w:rsid w:val="00CE5C83"/>
    <w:rsid w:val="00CF599F"/>
    <w:rsid w:val="00D025B7"/>
    <w:rsid w:val="00D0291B"/>
    <w:rsid w:val="00D04D73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3B59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5B31"/>
    <w:rsid w:val="00D57287"/>
    <w:rsid w:val="00D57B0B"/>
    <w:rsid w:val="00D6042D"/>
    <w:rsid w:val="00D62C40"/>
    <w:rsid w:val="00D66445"/>
    <w:rsid w:val="00D702BD"/>
    <w:rsid w:val="00D717F0"/>
    <w:rsid w:val="00D72F6C"/>
    <w:rsid w:val="00D73534"/>
    <w:rsid w:val="00D74297"/>
    <w:rsid w:val="00D803D3"/>
    <w:rsid w:val="00D80502"/>
    <w:rsid w:val="00D80933"/>
    <w:rsid w:val="00D823C3"/>
    <w:rsid w:val="00D82650"/>
    <w:rsid w:val="00D82D8A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62D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1EEE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0BB9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4B64"/>
    <w:rsid w:val="00E250D0"/>
    <w:rsid w:val="00E25217"/>
    <w:rsid w:val="00E25322"/>
    <w:rsid w:val="00E26986"/>
    <w:rsid w:val="00E26F57"/>
    <w:rsid w:val="00E27373"/>
    <w:rsid w:val="00E31D8B"/>
    <w:rsid w:val="00E328D8"/>
    <w:rsid w:val="00E3393E"/>
    <w:rsid w:val="00E35919"/>
    <w:rsid w:val="00E37657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542E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22A0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397"/>
    <w:rsid w:val="00F43B65"/>
    <w:rsid w:val="00F46EDD"/>
    <w:rsid w:val="00F52453"/>
    <w:rsid w:val="00F527A4"/>
    <w:rsid w:val="00F53613"/>
    <w:rsid w:val="00F6017C"/>
    <w:rsid w:val="00F60426"/>
    <w:rsid w:val="00F6119D"/>
    <w:rsid w:val="00F61D28"/>
    <w:rsid w:val="00F6228E"/>
    <w:rsid w:val="00F62B56"/>
    <w:rsid w:val="00F62CEA"/>
    <w:rsid w:val="00F62D09"/>
    <w:rsid w:val="00F63F21"/>
    <w:rsid w:val="00F644C9"/>
    <w:rsid w:val="00F64B52"/>
    <w:rsid w:val="00F65328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13FD"/>
    <w:rsid w:val="00FE35D2"/>
    <w:rsid w:val="00FE5117"/>
    <w:rsid w:val="00FE7061"/>
    <w:rsid w:val="00FE79AB"/>
    <w:rsid w:val="00FE7B36"/>
    <w:rsid w:val="00FF09D4"/>
    <w:rsid w:val="00FF159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luex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00FF"/>
      </a:accent1>
      <a:accent2>
        <a:srgbClr val="3366FF"/>
      </a:accent2>
      <a:accent3>
        <a:srgbClr val="6699FF"/>
      </a:accent3>
      <a:accent4>
        <a:srgbClr val="99CCFF"/>
      </a:accent4>
      <a:accent5>
        <a:srgbClr val="CCE5FF"/>
      </a:accent5>
      <a:accent6>
        <a:srgbClr val="FFFFFF"/>
      </a:accent6>
      <a:hlink>
        <a:srgbClr val="FFBE6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Maria de los Angeles Aquino de Amador</cp:lastModifiedBy>
  <cp:revision>3</cp:revision>
  <cp:lastPrinted>2020-10-28T16:23:00Z</cp:lastPrinted>
  <dcterms:created xsi:type="dcterms:W3CDTF">2025-01-07T21:21:00Z</dcterms:created>
  <dcterms:modified xsi:type="dcterms:W3CDTF">2025-01-07T21:25:00Z</dcterms:modified>
</cp:coreProperties>
</file>